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1336EB00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D6742">
        <w:rPr>
          <w:rFonts w:ascii="Times New Roman" w:hAnsi="Times New Roman"/>
          <w:b/>
          <w:sz w:val="24"/>
          <w:szCs w:val="24"/>
        </w:rPr>
        <w:t>MAJSTOR RASVJETE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58E6A34E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ED298F">
        <w:rPr>
          <w:rFonts w:ascii="Times New Roman" w:hAnsi="Times New Roman"/>
          <w:sz w:val="24"/>
          <w:szCs w:val="24"/>
        </w:rPr>
        <w:t>ne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3E3999C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SSS elektrotehničkog smjera, </w:t>
      </w:r>
    </w:p>
    <w:p w14:paraId="42CE7C0E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- 2 godina iskustva rada na poslovima scenske rasvjete,</w:t>
      </w:r>
    </w:p>
    <w:p w14:paraId="067A077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poznavanje rada na PC-u (word, </w:t>
      </w:r>
      <w:proofErr w:type="spellStart"/>
      <w:r w:rsidRPr="003472A2">
        <w:rPr>
          <w:rFonts w:ascii="Times New Roman" w:hAnsi="Times New Roman"/>
          <w:sz w:val="24"/>
          <w:szCs w:val="24"/>
        </w:rPr>
        <w:t>excel</w:t>
      </w:r>
      <w:proofErr w:type="spellEnd"/>
      <w:r w:rsidRPr="003472A2">
        <w:rPr>
          <w:rFonts w:ascii="Times New Roman" w:hAnsi="Times New Roman"/>
          <w:sz w:val="24"/>
          <w:szCs w:val="24"/>
        </w:rPr>
        <w:t>),</w:t>
      </w:r>
    </w:p>
    <w:p w14:paraId="127D4D0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znanje engleskog jezika,</w:t>
      </w:r>
    </w:p>
    <w:p w14:paraId="6C00D57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zdravstvena sposobnost za obavljanje poslova s posebnim uvjetima rada,</w:t>
      </w:r>
    </w:p>
    <w:p w14:paraId="770B155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probni rad 2 mjeseca.</w:t>
      </w:r>
    </w:p>
    <w:p w14:paraId="148050D3" w14:textId="7F3EB166" w:rsidR="00EF3031" w:rsidRPr="004036C9" w:rsidRDefault="00EF3031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1F76E07A" w14:textId="77777777" w:rsidR="003472A2" w:rsidRPr="003472A2" w:rsidRDefault="00422E4B" w:rsidP="003472A2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3472A2" w:rsidRPr="003472A2">
        <w:rPr>
          <w:rFonts w:ascii="Times New Roman" w:hAnsi="Times New Roman"/>
          <w:sz w:val="24"/>
          <w:szCs w:val="24"/>
        </w:rPr>
        <w:t xml:space="preserve">u suradnji s </w:t>
      </w:r>
      <w:proofErr w:type="spellStart"/>
      <w:r w:rsidR="003472A2" w:rsidRPr="003472A2">
        <w:rPr>
          <w:rFonts w:ascii="Times New Roman" w:hAnsi="Times New Roman"/>
          <w:sz w:val="24"/>
          <w:szCs w:val="24"/>
        </w:rPr>
        <w:t>oblikovateljem</w:t>
      </w:r>
      <w:proofErr w:type="spellEnd"/>
      <w:r w:rsidR="003472A2" w:rsidRPr="003472A2">
        <w:rPr>
          <w:rFonts w:ascii="Times New Roman" w:hAnsi="Times New Roman"/>
          <w:sz w:val="24"/>
          <w:szCs w:val="24"/>
        </w:rPr>
        <w:t xml:space="preserve"> scenske rasvjete, redateljem i scenografom postavlja scensku rasvjetu na pozornici Kazališta i na gostovanjima,</w:t>
      </w:r>
    </w:p>
    <w:p w14:paraId="2E8E67C9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odgovoran je za kvalitetu scenske rasvjete na izvedbama predstava, </w:t>
      </w:r>
    </w:p>
    <w:p w14:paraId="28305E1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odgovoran je za održavanje rasvjetnog parka Kazališta,</w:t>
      </w:r>
    </w:p>
    <w:p w14:paraId="62966A8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odgovara za inventar službe rasvjete,</w:t>
      </w:r>
    </w:p>
    <w:p w14:paraId="3F82870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u svom poslu usko surađuje s majstorom pozornice-voditeljem i majstorom tona I </w:t>
      </w:r>
    </w:p>
    <w:p w14:paraId="0D82EF4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            videa,</w:t>
      </w:r>
    </w:p>
    <w:p w14:paraId="732291E4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po nalogu voditelj tehnike samostalno kreira rasvjetu za potrebe Kazališta,</w:t>
      </w:r>
    </w:p>
    <w:p w14:paraId="1043D7E2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za svoj rad odgovara majstoru rasvjete-voditelju, voditelju tehnike i ravnatelju,</w:t>
      </w:r>
    </w:p>
    <w:p w14:paraId="15BDBCE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vodi knjigu rasvjete za pojedine predstave,</w:t>
      </w:r>
    </w:p>
    <w:p w14:paraId="2B051F3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   </w:t>
      </w:r>
      <w:r w:rsidRPr="003472A2">
        <w:rPr>
          <w:rFonts w:ascii="Times New Roman" w:hAnsi="Times New Roman"/>
          <w:sz w:val="24"/>
          <w:szCs w:val="24"/>
        </w:rPr>
        <w:tab/>
        <w:t>obavlja poslove električara,</w:t>
      </w:r>
    </w:p>
    <w:p w14:paraId="7E8C7D3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obavlja i druge poslove po nalogu majstora rasvjete-voditelja i voditelja tehnike.</w:t>
      </w:r>
    </w:p>
    <w:p w14:paraId="1B6042B6" w14:textId="6EAD86B1" w:rsidR="00D2642C" w:rsidRPr="004036C9" w:rsidRDefault="00D2642C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7ED72162" w14:textId="4DA27334" w:rsidR="004036C9" w:rsidRPr="00FF4090" w:rsidRDefault="00651590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FF4090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20A12FA0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C456E2">
        <w:rPr>
          <w:rFonts w:ascii="Times New Roman" w:hAnsi="Times New Roman"/>
          <w:sz w:val="24"/>
          <w:szCs w:val="24"/>
        </w:rPr>
        <w:t>30.8</w:t>
      </w:r>
      <w:r w:rsidR="00476474">
        <w:rPr>
          <w:rFonts w:ascii="Times New Roman" w:hAnsi="Times New Roman"/>
          <w:sz w:val="24"/>
          <w:szCs w:val="24"/>
        </w:rPr>
        <w:t>.2024.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1D2B7" w14:textId="77777777" w:rsidR="0077121A" w:rsidRDefault="0077121A" w:rsidP="00033ADF">
      <w:pPr>
        <w:spacing w:after="0" w:line="240" w:lineRule="auto"/>
      </w:pPr>
      <w:r>
        <w:separator/>
      </w:r>
    </w:p>
  </w:endnote>
  <w:endnote w:type="continuationSeparator" w:id="0">
    <w:p w14:paraId="4C286D88" w14:textId="77777777" w:rsidR="0077121A" w:rsidRDefault="0077121A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1DC0" w14:textId="77777777" w:rsidR="0077121A" w:rsidRDefault="0077121A" w:rsidP="00033ADF">
      <w:pPr>
        <w:spacing w:after="0" w:line="240" w:lineRule="auto"/>
      </w:pPr>
      <w:r>
        <w:separator/>
      </w:r>
    </w:p>
  </w:footnote>
  <w:footnote w:type="continuationSeparator" w:id="0">
    <w:p w14:paraId="57A4EAE5" w14:textId="77777777" w:rsidR="0077121A" w:rsidRDefault="0077121A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83FF0"/>
    <w:rsid w:val="0019683C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7121A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456E2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95395"/>
    <w:rsid w:val="00ED298F"/>
    <w:rsid w:val="00ED3A23"/>
    <w:rsid w:val="00EE3260"/>
    <w:rsid w:val="00EE6F26"/>
    <w:rsid w:val="00EF3031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2024-01-18T08:42:00Z</cp:lastPrinted>
  <dcterms:created xsi:type="dcterms:W3CDTF">2024-08-29T07:42:00Z</dcterms:created>
  <dcterms:modified xsi:type="dcterms:W3CDTF">2024-08-29T07:42:00Z</dcterms:modified>
</cp:coreProperties>
</file>